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7"/>
        <w:gridCol w:w="2135"/>
        <w:gridCol w:w="1993"/>
        <w:gridCol w:w="1959"/>
        <w:gridCol w:w="2072"/>
      </w:tblGrid>
      <w:tr w:rsidR="00992230" w:rsidRPr="00992230" w:rsidTr="00992230">
        <w:tc>
          <w:tcPr>
            <w:tcW w:w="0" w:type="auto"/>
            <w:shd w:val="clear" w:color="auto" w:fill="365F91"/>
            <w:hideMark/>
          </w:tcPr>
          <w:p w:rsidR="00992230" w:rsidRPr="00992230" w:rsidRDefault="00992230" w:rsidP="00992230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>Criteria</w:t>
            </w:r>
          </w:p>
        </w:tc>
        <w:tc>
          <w:tcPr>
            <w:tcW w:w="0" w:type="auto"/>
            <w:shd w:val="clear" w:color="auto" w:fill="365F91"/>
            <w:hideMark/>
          </w:tcPr>
          <w:p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 xml:space="preserve">Exceeds Expectations </w:t>
            </w:r>
          </w:p>
        </w:tc>
        <w:tc>
          <w:tcPr>
            <w:tcW w:w="0" w:type="auto"/>
            <w:shd w:val="clear" w:color="auto" w:fill="365F91"/>
            <w:hideMark/>
          </w:tcPr>
          <w:p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 xml:space="preserve">Meets Expectations </w:t>
            </w:r>
          </w:p>
        </w:tc>
        <w:tc>
          <w:tcPr>
            <w:tcW w:w="0" w:type="auto"/>
            <w:shd w:val="clear" w:color="auto" w:fill="365F91"/>
            <w:hideMark/>
          </w:tcPr>
          <w:p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 xml:space="preserve">Approaches Expectations </w:t>
            </w:r>
          </w:p>
        </w:tc>
        <w:tc>
          <w:tcPr>
            <w:tcW w:w="0" w:type="auto"/>
            <w:shd w:val="clear" w:color="auto" w:fill="365F91"/>
            <w:hideMark/>
          </w:tcPr>
          <w:p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 xml:space="preserve">Does Not Meet Expectations </w:t>
            </w:r>
          </w:p>
        </w:tc>
      </w:tr>
      <w:tr w:rsidR="00992230" w:rsidRPr="00992230" w:rsidTr="00992230">
        <w:tc>
          <w:tcPr>
            <w:tcW w:w="0" w:type="auto"/>
            <w:shd w:val="clear" w:color="auto" w:fill="365F91"/>
            <w:hideMark/>
          </w:tcPr>
          <w:p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 xml:space="preserve">Content </w:t>
            </w:r>
          </w:p>
          <w:p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100 %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>Content is clear, thorough, and organized</w:t>
            </w:r>
            <w:bookmarkStart w:id="0" w:name="_GoBack"/>
            <w:bookmarkEnd w:id="0"/>
            <w:r w:rsidRPr="00992230">
              <w:rPr>
                <w:sz w:val="20"/>
                <w:szCs w:val="20"/>
              </w:rPr>
              <w:t xml:space="preserve"> effectively. Meets all criteria of the written assignment </w:t>
            </w: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76 %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Content is somewhat clear, thorough, and organized effectively. Meets most of the criteria of the written assignment. </w:t>
            </w: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50 %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Content is unclear, not thorough, and organized ineffectively. Does not meet most of the l criteria of the written assignment. </w:t>
            </w: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0 %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Content is disconnected, unorganized, and meets minimal criteria of the written assignment. </w:t>
            </w:r>
          </w:p>
        </w:tc>
      </w:tr>
      <w:tr w:rsidR="00992230" w:rsidRPr="00992230" w:rsidTr="00992230">
        <w:tc>
          <w:tcPr>
            <w:tcW w:w="0" w:type="auto"/>
            <w:shd w:val="clear" w:color="auto" w:fill="365F91"/>
            <w:hideMark/>
          </w:tcPr>
          <w:p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 xml:space="preserve">Writing Style </w:t>
            </w:r>
          </w:p>
          <w:p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100 %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Writing is essentially errorless with no spelling and grammar and has been carefully proofread. </w:t>
            </w: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76 %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Writing follows normal conventions and has minor spelling and grammar throughout. </w:t>
            </w: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50 %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Writing does not consistently follow appropriate style of format with frequent spelling and grammar errors. </w:t>
            </w: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0 %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Writing does not follow appropriate style or format with many spelling &amp; grammar errors. Making paper difficult to understand </w:t>
            </w:r>
          </w:p>
        </w:tc>
      </w:tr>
      <w:tr w:rsidR="00992230" w:rsidRPr="00992230" w:rsidTr="00992230">
        <w:tc>
          <w:tcPr>
            <w:tcW w:w="0" w:type="auto"/>
            <w:shd w:val="clear" w:color="auto" w:fill="365F91"/>
            <w:hideMark/>
          </w:tcPr>
          <w:p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 xml:space="preserve">Clarity and coherence </w:t>
            </w:r>
          </w:p>
          <w:p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100 %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Writing flows smoothly from one idea to another. Writer has taken pains to assist the reader in following the logic of the ideas expressed. </w:t>
            </w: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76 %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Sentences structured to communicate ideas clearly. Transitions between paragraphs make the writer’s points easy to follow. </w:t>
            </w: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50 %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Sentence structure and word choices sometimes interfere with clarity of content and distract the reader. </w:t>
            </w: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0 %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Poor sentence structure, poor word choice, lacks sequencing; ideas make reading and understanding difficult. </w:t>
            </w:r>
          </w:p>
        </w:tc>
      </w:tr>
      <w:tr w:rsidR="00992230" w:rsidRPr="00992230" w:rsidTr="00992230">
        <w:tc>
          <w:tcPr>
            <w:tcW w:w="0" w:type="auto"/>
            <w:shd w:val="clear" w:color="auto" w:fill="365F91"/>
            <w:hideMark/>
          </w:tcPr>
          <w:p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 xml:space="preserve">References with body of the paper </w:t>
            </w:r>
          </w:p>
          <w:p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100 %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References included throughout paper in APA format. </w:t>
            </w: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76 %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References included throughout paper but not APA format. </w:t>
            </w: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50 %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References included but unclear which references are direct quotes and which are paraphrased. </w:t>
            </w: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0 %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No references included in the body of the paper but referencing other sources is evident. </w:t>
            </w:r>
          </w:p>
        </w:tc>
      </w:tr>
      <w:tr w:rsidR="00992230" w:rsidRPr="00992230" w:rsidTr="00992230">
        <w:tc>
          <w:tcPr>
            <w:tcW w:w="0" w:type="auto"/>
            <w:shd w:val="clear" w:color="auto" w:fill="365F91"/>
            <w:hideMark/>
          </w:tcPr>
          <w:p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 xml:space="preserve">Cover page &amp; reference sheet </w:t>
            </w:r>
          </w:p>
          <w:p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100 %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Cover sheet and reference sheet are APA format with at least 3 references. </w:t>
            </w: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76 %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Cover sheet and reference sheet are APA format with at least 2 references. </w:t>
            </w: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50 %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Cover sheet and reference sheet are APA format with at least 1 reference. </w:t>
            </w: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0 %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Cover sheet and reference sheet are not APA format. </w:t>
            </w:r>
          </w:p>
        </w:tc>
      </w:tr>
      <w:tr w:rsidR="00992230" w:rsidRPr="00992230" w:rsidTr="00992230">
        <w:tc>
          <w:tcPr>
            <w:tcW w:w="0" w:type="auto"/>
            <w:shd w:val="clear" w:color="auto" w:fill="365F91"/>
            <w:hideMark/>
          </w:tcPr>
          <w:p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 xml:space="preserve">Presentation </w:t>
            </w:r>
          </w:p>
          <w:p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100 %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Paper is presented professionally. </w:t>
            </w:r>
            <w:proofErr w:type="gramStart"/>
            <w:r w:rsidRPr="00992230">
              <w:rPr>
                <w:sz w:val="20"/>
                <w:szCs w:val="20"/>
              </w:rPr>
              <w:t>type-written</w:t>
            </w:r>
            <w:proofErr w:type="gramEnd"/>
            <w:r w:rsidRPr="00992230">
              <w:rPr>
                <w:sz w:val="20"/>
                <w:szCs w:val="20"/>
              </w:rPr>
              <w:t xml:space="preserve">, double spaced, 12 font, 1” margins. </w:t>
            </w: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76 %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Paper is type-written but does not appear professional with an error in one area of spacing, font or margins. </w:t>
            </w: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50 %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Paper is type-written but does not appear professional with an error in two areas of spacing, font or margins. </w:t>
            </w:r>
          </w:p>
        </w:tc>
        <w:tc>
          <w:tcPr>
            <w:tcW w:w="0" w:type="auto"/>
            <w:hideMark/>
          </w:tcPr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0 %</w:t>
            </w:r>
          </w:p>
          <w:p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Paper is type-written but does not appear professional with errors in all area of spacing, font or margins. </w:t>
            </w:r>
          </w:p>
        </w:tc>
      </w:tr>
    </w:tbl>
    <w:p w:rsidR="00DA5E73" w:rsidRPr="00992230" w:rsidRDefault="00DA5E73" w:rsidP="00992230">
      <w:pPr>
        <w:spacing w:after="0" w:line="240" w:lineRule="auto"/>
        <w:rPr>
          <w:sz w:val="20"/>
          <w:szCs w:val="20"/>
        </w:rPr>
      </w:pPr>
    </w:p>
    <w:sectPr w:rsidR="00DA5E73" w:rsidRPr="0099223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B66" w:rsidRDefault="00664B66" w:rsidP="00664B66">
      <w:pPr>
        <w:spacing w:after="0" w:line="240" w:lineRule="auto"/>
      </w:pPr>
      <w:r>
        <w:separator/>
      </w:r>
    </w:p>
  </w:endnote>
  <w:endnote w:type="continuationSeparator" w:id="0">
    <w:p w:rsidR="00664B66" w:rsidRDefault="00664B66" w:rsidP="00664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sz w:val="20"/>
        <w:szCs w:val="20"/>
      </w:rPr>
      <w:id w:val="1984889251"/>
      <w:docPartObj>
        <w:docPartGallery w:val="Page Numbers (Bottom of Page)"/>
        <w:docPartUnique/>
      </w:docPartObj>
    </w:sdtPr>
    <w:sdtEndPr/>
    <w:sdtContent>
      <w:sdt>
        <w:sdtPr>
          <w:rPr>
            <w:b/>
            <w:sz w:val="20"/>
            <w:szCs w:val="20"/>
          </w:rPr>
          <w:id w:val="469792676"/>
          <w:docPartObj>
            <w:docPartGallery w:val="Page Numbers (Top of Page)"/>
            <w:docPartUnique/>
          </w:docPartObj>
        </w:sdtPr>
        <w:sdtEndPr/>
        <w:sdtContent>
          <w:p w:rsidR="00664B66" w:rsidRPr="00664B66" w:rsidRDefault="00664B66">
            <w:pPr>
              <w:pStyle w:val="Footer"/>
              <w:rPr>
                <w:b/>
                <w:bCs/>
                <w:sz w:val="20"/>
                <w:szCs w:val="20"/>
              </w:rPr>
            </w:pPr>
            <w:r w:rsidRPr="000E4314">
              <w:rPr>
                <w:b/>
                <w:sz w:val="20"/>
                <w:szCs w:val="20"/>
              </w:rPr>
              <w:t xml:space="preserve">Page </w:t>
            </w:r>
            <w:r w:rsidRPr="000E4314">
              <w:rPr>
                <w:b/>
                <w:bCs/>
                <w:sz w:val="20"/>
                <w:szCs w:val="20"/>
              </w:rPr>
              <w:fldChar w:fldCharType="begin"/>
            </w:r>
            <w:r w:rsidRPr="000E4314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0E4314">
              <w:rPr>
                <w:b/>
                <w:bCs/>
                <w:sz w:val="20"/>
                <w:szCs w:val="20"/>
              </w:rPr>
              <w:fldChar w:fldCharType="separate"/>
            </w:r>
            <w:r w:rsidR="00992230">
              <w:rPr>
                <w:b/>
                <w:bCs/>
                <w:noProof/>
                <w:sz w:val="20"/>
                <w:szCs w:val="20"/>
              </w:rPr>
              <w:t>1</w:t>
            </w:r>
            <w:r w:rsidRPr="000E4314">
              <w:rPr>
                <w:b/>
                <w:bCs/>
                <w:sz w:val="20"/>
                <w:szCs w:val="20"/>
              </w:rPr>
              <w:fldChar w:fldCharType="end"/>
            </w:r>
            <w:r w:rsidRPr="000E4314">
              <w:rPr>
                <w:b/>
                <w:sz w:val="20"/>
                <w:szCs w:val="20"/>
              </w:rPr>
              <w:t xml:space="preserve"> of </w:t>
            </w:r>
            <w:r w:rsidRPr="000E4314">
              <w:rPr>
                <w:b/>
                <w:bCs/>
                <w:sz w:val="20"/>
                <w:szCs w:val="20"/>
              </w:rPr>
              <w:fldChar w:fldCharType="begin"/>
            </w:r>
            <w:r w:rsidRPr="000E4314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0E4314">
              <w:rPr>
                <w:b/>
                <w:bCs/>
                <w:sz w:val="20"/>
                <w:szCs w:val="20"/>
              </w:rPr>
              <w:fldChar w:fldCharType="separate"/>
            </w:r>
            <w:r w:rsidR="00992230">
              <w:rPr>
                <w:b/>
                <w:bCs/>
                <w:noProof/>
                <w:sz w:val="20"/>
                <w:szCs w:val="20"/>
              </w:rPr>
              <w:t>1</w:t>
            </w:r>
            <w:r w:rsidRPr="000E4314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B66" w:rsidRDefault="00664B66" w:rsidP="00664B66">
      <w:pPr>
        <w:spacing w:after="0" w:line="240" w:lineRule="auto"/>
      </w:pPr>
      <w:r>
        <w:separator/>
      </w:r>
    </w:p>
  </w:footnote>
  <w:footnote w:type="continuationSeparator" w:id="0">
    <w:p w:rsidR="00664B66" w:rsidRDefault="00664B66" w:rsidP="00664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B66" w:rsidRDefault="00664B66" w:rsidP="00664B66">
    <w:pPr>
      <w:pStyle w:val="Header"/>
      <w:tabs>
        <w:tab w:val="center" w:pos="5040"/>
        <w:tab w:val="right" w:pos="11610"/>
      </w:tabs>
      <w:rPr>
        <w:rFonts w:cstheme="minorHAnsi"/>
        <w:b/>
        <w:sz w:val="20"/>
        <w:szCs w:val="20"/>
      </w:rPr>
    </w:pPr>
    <w:r>
      <w:rPr>
        <w:rFonts w:cstheme="minorHAnsi"/>
        <w:b/>
        <w:sz w:val="20"/>
        <w:szCs w:val="20"/>
      </w:rPr>
      <w:t xml:space="preserve">Course: </w:t>
    </w:r>
    <w:r w:rsidRPr="000E4314">
      <w:rPr>
        <w:rFonts w:cstheme="minorHAnsi"/>
        <w:b/>
        <w:sz w:val="20"/>
        <w:szCs w:val="20"/>
      </w:rPr>
      <w:t>N</w:t>
    </w:r>
    <w:r w:rsidR="00DA5E73">
      <w:rPr>
        <w:rFonts w:cstheme="minorHAnsi"/>
        <w:b/>
        <w:sz w:val="20"/>
        <w:szCs w:val="20"/>
      </w:rPr>
      <w:t>URS 492</w:t>
    </w:r>
  </w:p>
  <w:p w:rsidR="00664B66" w:rsidRPr="00664B66" w:rsidRDefault="00664B66" w:rsidP="00664B66">
    <w:pPr>
      <w:pStyle w:val="Header"/>
      <w:tabs>
        <w:tab w:val="center" w:pos="5040"/>
        <w:tab w:val="right" w:pos="11610"/>
      </w:tabs>
      <w:jc w:val="center"/>
      <w:rPr>
        <w:rFonts w:cstheme="minorHAnsi"/>
        <w:b/>
        <w:sz w:val="20"/>
        <w:szCs w:val="20"/>
      </w:rPr>
    </w:pPr>
    <w:r>
      <w:rPr>
        <w:rFonts w:cstheme="minorHAnsi"/>
        <w:b/>
        <w:sz w:val="20"/>
        <w:szCs w:val="20"/>
      </w:rPr>
      <w:t xml:space="preserve">RUBRIC: </w:t>
    </w:r>
    <w:r w:rsidR="00992230">
      <w:rPr>
        <w:rFonts w:cstheme="minorHAnsi"/>
        <w:b/>
        <w:sz w:val="20"/>
        <w:szCs w:val="20"/>
      </w:rPr>
      <w:t>Written Assignment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B66"/>
    <w:rsid w:val="005E22F4"/>
    <w:rsid w:val="00664B66"/>
    <w:rsid w:val="00992230"/>
    <w:rsid w:val="009C77A1"/>
    <w:rsid w:val="00DA5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64B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64B6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contextmenucontainer">
    <w:name w:val="contextmenucontainer"/>
    <w:basedOn w:val="DefaultParagraphFont"/>
    <w:rsid w:val="00664B66"/>
  </w:style>
  <w:style w:type="character" w:styleId="Strong">
    <w:name w:val="Strong"/>
    <w:basedOn w:val="DefaultParagraphFont"/>
    <w:uiPriority w:val="22"/>
    <w:qFormat/>
    <w:rsid w:val="00664B6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4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B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64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B66"/>
  </w:style>
  <w:style w:type="paragraph" w:styleId="Footer">
    <w:name w:val="footer"/>
    <w:basedOn w:val="Normal"/>
    <w:link w:val="FooterChar"/>
    <w:uiPriority w:val="99"/>
    <w:unhideWhenUsed/>
    <w:rsid w:val="00664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B66"/>
  </w:style>
  <w:style w:type="table" w:styleId="TableGrid">
    <w:name w:val="Table Grid"/>
    <w:basedOn w:val="TableNormal"/>
    <w:uiPriority w:val="59"/>
    <w:rsid w:val="00664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64B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64B6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contextmenucontainer">
    <w:name w:val="contextmenucontainer"/>
    <w:basedOn w:val="DefaultParagraphFont"/>
    <w:rsid w:val="00664B66"/>
  </w:style>
  <w:style w:type="character" w:styleId="Strong">
    <w:name w:val="Strong"/>
    <w:basedOn w:val="DefaultParagraphFont"/>
    <w:uiPriority w:val="22"/>
    <w:qFormat/>
    <w:rsid w:val="00664B6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4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B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64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B66"/>
  </w:style>
  <w:style w:type="paragraph" w:styleId="Footer">
    <w:name w:val="footer"/>
    <w:basedOn w:val="Normal"/>
    <w:link w:val="FooterChar"/>
    <w:uiPriority w:val="99"/>
    <w:unhideWhenUsed/>
    <w:rsid w:val="00664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B66"/>
  </w:style>
  <w:style w:type="table" w:styleId="TableGrid">
    <w:name w:val="Table Grid"/>
    <w:basedOn w:val="TableNormal"/>
    <w:uiPriority w:val="59"/>
    <w:rsid w:val="00664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4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7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7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0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58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01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72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8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36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15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77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16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44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5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26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26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79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7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06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9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04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73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68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52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79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6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2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28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80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73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3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9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0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29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23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0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0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3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2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8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2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61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95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55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0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68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18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7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0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2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4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2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1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8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7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35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83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2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64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9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0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0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4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56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12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24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6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9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09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9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5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10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82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36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22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95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65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Khubi Jani</dc:creator>
  <cp:lastModifiedBy>Khubi Jani</cp:lastModifiedBy>
  <cp:revision>2</cp:revision>
  <dcterms:created xsi:type="dcterms:W3CDTF">2018-08-03T02:47:00Z</dcterms:created>
  <dcterms:modified xsi:type="dcterms:W3CDTF">2018-08-03T02:47:00Z</dcterms:modified>
</cp:coreProperties>
</file>